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E9" w:rsidRDefault="00E05E3B" w:rsidP="00510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</w:t>
      </w:r>
      <w:r w:rsidR="008308F2">
        <w:rPr>
          <w:noProof/>
        </w:rPr>
        <w:drawing>
          <wp:inline distT="0" distB="0" distL="0" distR="0">
            <wp:extent cx="876300" cy="876300"/>
            <wp:effectExtent l="19050" t="0" r="0" b="0"/>
            <wp:docPr id="4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249">
        <w:rPr>
          <w:noProof/>
        </w:rPr>
        <w:t xml:space="preserve">    </w:t>
      </w:r>
      <w:r w:rsidR="005A1672">
        <w:rPr>
          <w:noProof/>
        </w:rPr>
        <w:t xml:space="preserve"> </w:t>
      </w:r>
      <w:r w:rsidR="00F35EA1">
        <w:rPr>
          <w:noProof/>
        </w:rPr>
        <w:t xml:space="preserve">                                                     </w:t>
      </w:r>
      <w:r w:rsidR="005A1672">
        <w:rPr>
          <w:noProof/>
        </w:rPr>
        <w:t xml:space="preserve">                   </w:t>
      </w:r>
      <w:r w:rsidR="00F35EA1">
        <w:rPr>
          <w:noProof/>
        </w:rPr>
        <w:t xml:space="preserve">          </w:t>
      </w:r>
      <w:r w:rsidR="005A1672">
        <w:rPr>
          <w:noProof/>
        </w:rPr>
        <w:t xml:space="preserve">         </w:t>
      </w:r>
      <w:r w:rsidR="00F35EA1">
        <w:rPr>
          <w:noProof/>
        </w:rPr>
        <w:t xml:space="preserve"> </w:t>
      </w:r>
      <w:r w:rsidR="005A1672">
        <w:rPr>
          <w:noProof/>
        </w:rPr>
        <w:t xml:space="preserve">                     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</w:t>
      </w:r>
      <w:proofErr w:type="spellStart"/>
      <w:r w:rsidRPr="001D54E9">
        <w:rPr>
          <w:rFonts w:ascii="Times New Roman" w:hAnsi="Times New Roman"/>
          <w:b/>
          <w:shadow/>
          <w:sz w:val="28"/>
          <w:szCs w:val="28"/>
        </w:rPr>
        <w:t>Южно-Одоевское</w:t>
      </w:r>
      <w:proofErr w:type="spellEnd"/>
      <w:r w:rsidRPr="001D54E9">
        <w:rPr>
          <w:rFonts w:ascii="Times New Roman" w:hAnsi="Times New Roman"/>
          <w:b/>
          <w:shadow/>
          <w:sz w:val="28"/>
          <w:szCs w:val="28"/>
        </w:rPr>
        <w:t xml:space="preserve"> Одоевского района</w:t>
      </w:r>
    </w:p>
    <w:p w:rsidR="00BD24CC" w:rsidRPr="001D54E9" w:rsidRDefault="006306CC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BD24CC" w:rsidRPr="004F279A" w:rsidRDefault="00F52A4D" w:rsidP="00BD24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06CC">
        <w:rPr>
          <w:rFonts w:ascii="Times New Roman" w:hAnsi="Times New Roman"/>
          <w:sz w:val="24"/>
          <w:szCs w:val="24"/>
        </w:rPr>
        <w:t>т</w:t>
      </w:r>
      <w:r w:rsidR="00F213AC">
        <w:rPr>
          <w:rFonts w:ascii="Times New Roman" w:hAnsi="Times New Roman"/>
          <w:sz w:val="24"/>
          <w:szCs w:val="24"/>
        </w:rPr>
        <w:t xml:space="preserve"> </w:t>
      </w:r>
      <w:r w:rsidR="00F7405D">
        <w:rPr>
          <w:rFonts w:ascii="Times New Roman" w:hAnsi="Times New Roman"/>
          <w:sz w:val="24"/>
          <w:szCs w:val="24"/>
        </w:rPr>
        <w:t xml:space="preserve">  </w:t>
      </w:r>
      <w:r w:rsidR="00134858">
        <w:rPr>
          <w:rFonts w:ascii="Times New Roman" w:hAnsi="Times New Roman"/>
          <w:sz w:val="24"/>
          <w:szCs w:val="24"/>
        </w:rPr>
        <w:t>24.12.2020 г</w:t>
      </w:r>
      <w:r w:rsidR="00F7405D">
        <w:rPr>
          <w:rFonts w:ascii="Times New Roman" w:hAnsi="Times New Roman"/>
          <w:sz w:val="24"/>
          <w:szCs w:val="24"/>
        </w:rPr>
        <w:t xml:space="preserve">           </w:t>
      </w:r>
      <w:r w:rsidR="0013485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B3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405D">
        <w:rPr>
          <w:rFonts w:ascii="Times New Roman" w:hAnsi="Times New Roman"/>
          <w:sz w:val="24"/>
          <w:szCs w:val="24"/>
        </w:rPr>
        <w:t xml:space="preserve">  </w:t>
      </w:r>
      <w:r w:rsidR="00BD24CC">
        <w:rPr>
          <w:rFonts w:ascii="Times New Roman" w:hAnsi="Times New Roman"/>
          <w:sz w:val="24"/>
          <w:szCs w:val="24"/>
        </w:rPr>
        <w:t>п. Стрелецкий                                      №</w:t>
      </w:r>
      <w:r w:rsidR="00325EB4">
        <w:rPr>
          <w:rFonts w:ascii="Times New Roman" w:hAnsi="Times New Roman"/>
          <w:sz w:val="24"/>
          <w:szCs w:val="24"/>
        </w:rPr>
        <w:t xml:space="preserve"> </w:t>
      </w:r>
      <w:r w:rsidR="00134858">
        <w:rPr>
          <w:rFonts w:ascii="Times New Roman" w:hAnsi="Times New Roman"/>
          <w:sz w:val="24"/>
          <w:szCs w:val="24"/>
        </w:rPr>
        <w:t>17-110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C95E5E" w:rsidRDefault="00C95E5E" w:rsidP="00CF52A1">
      <w:pPr>
        <w:ind w:firstLine="0"/>
        <w:rPr>
          <w:rStyle w:val="a4"/>
          <w:rFonts w:ascii="Times New Roman" w:hAnsi="Times New Roman"/>
          <w:b w:val="0"/>
          <w:sz w:val="28"/>
          <w:szCs w:val="28"/>
        </w:rPr>
      </w:pPr>
    </w:p>
    <w:p w:rsidR="006308BD" w:rsidRPr="00745EED" w:rsidRDefault="006308BD" w:rsidP="00745EED">
      <w:pPr>
        <w:pStyle w:val="Style3"/>
        <w:widowControl/>
        <w:spacing w:line="240" w:lineRule="auto"/>
        <w:ind w:firstLine="709"/>
        <w:rPr>
          <w:rFonts w:ascii="PT Astra Serif" w:hAnsi="PT Astra Serif"/>
          <w:b/>
          <w:noProof/>
          <w:sz w:val="28"/>
          <w:szCs w:val="28"/>
        </w:rPr>
      </w:pPr>
      <w:r w:rsidRPr="00324E32">
        <w:rPr>
          <w:rFonts w:ascii="PT Astra Serif" w:hAnsi="PT Astra Serif"/>
          <w:b/>
          <w:sz w:val="28"/>
          <w:szCs w:val="28"/>
        </w:rPr>
        <w:t xml:space="preserve">Об утверждении </w:t>
      </w:r>
      <w:r>
        <w:rPr>
          <w:rFonts w:ascii="PT Astra Serif" w:hAnsi="PT Astra Serif"/>
          <w:b/>
          <w:bCs/>
          <w:sz w:val="28"/>
          <w:szCs w:val="28"/>
        </w:rPr>
        <w:t>п</w:t>
      </w:r>
      <w:r w:rsidRPr="00324E32">
        <w:rPr>
          <w:rFonts w:ascii="PT Astra Serif" w:hAnsi="PT Astra Serif"/>
          <w:b/>
          <w:bCs/>
          <w:sz w:val="28"/>
          <w:szCs w:val="28"/>
        </w:rPr>
        <w:t xml:space="preserve">орядка определения </w:t>
      </w:r>
      <w:r>
        <w:rPr>
          <w:rFonts w:ascii="PT Astra Serif" w:hAnsi="PT Astra Serif"/>
          <w:b/>
          <w:bCs/>
          <w:sz w:val="28"/>
          <w:szCs w:val="28"/>
        </w:rPr>
        <w:t xml:space="preserve">территории или </w:t>
      </w:r>
      <w:r w:rsidRPr="00324E32">
        <w:rPr>
          <w:rFonts w:ascii="PT Astra Serif" w:hAnsi="PT Astra Serif"/>
          <w:b/>
          <w:bCs/>
          <w:sz w:val="28"/>
          <w:szCs w:val="28"/>
        </w:rPr>
        <w:t>части территории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45EED">
        <w:rPr>
          <w:rFonts w:ascii="PT Astra Serif" w:hAnsi="PT Astra Serif"/>
          <w:b/>
          <w:noProof/>
          <w:sz w:val="28"/>
          <w:szCs w:val="28"/>
        </w:rPr>
        <w:t xml:space="preserve">Южно-Одоевское Одоевского района </w:t>
      </w:r>
      <w:r w:rsidRPr="00324E32">
        <w:rPr>
          <w:rFonts w:ascii="PT Astra Serif" w:hAnsi="PT Astra Serif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8A0BD2" w:rsidRPr="00F521E6" w:rsidRDefault="008A0BD2" w:rsidP="00C95E5E">
      <w:pPr>
        <w:pStyle w:val="Style3"/>
        <w:widowControl/>
        <w:spacing w:line="240" w:lineRule="auto"/>
        <w:ind w:firstLine="709"/>
        <w:jc w:val="both"/>
        <w:rPr>
          <w:rStyle w:val="a4"/>
          <w:rFonts w:ascii="Times New Roman" w:hAnsi="Times New Roman"/>
          <w:sz w:val="28"/>
        </w:rPr>
      </w:pPr>
    </w:p>
    <w:p w:rsidR="008A0BD2" w:rsidRPr="00CC1916" w:rsidRDefault="006308BD" w:rsidP="008A0BD2">
      <w:pPr>
        <w:jc w:val="both"/>
        <w:rPr>
          <w:rFonts w:ascii="Times New Roman" w:hAnsi="Times New Roman"/>
          <w:b/>
          <w:sz w:val="28"/>
          <w:szCs w:val="28"/>
        </w:rPr>
      </w:pPr>
      <w:r w:rsidRPr="008A1BED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8A1BE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Уставом </w:t>
      </w:r>
      <w:r w:rsidRPr="00104FE8">
        <w:rPr>
          <w:rFonts w:ascii="PT Astra Serif" w:eastAsia="Times New Roman" w:hAnsi="PT Astra Serif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,</w:t>
      </w:r>
      <w:r w:rsidR="008A0BD2" w:rsidRPr="00213CC7">
        <w:rPr>
          <w:rFonts w:ascii="Times New Roman" w:hAnsi="Times New Roman"/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8A0BD2" w:rsidRPr="00213CC7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="008A0BD2" w:rsidRPr="00213CC7">
        <w:rPr>
          <w:rFonts w:ascii="Times New Roman" w:hAnsi="Times New Roman"/>
          <w:sz w:val="28"/>
          <w:szCs w:val="28"/>
        </w:rPr>
        <w:t xml:space="preserve"> Одоевского района РЕШИЛО:</w:t>
      </w:r>
    </w:p>
    <w:p w:rsidR="006308BD" w:rsidRPr="008A1BED" w:rsidRDefault="008A0BD2" w:rsidP="006308BD">
      <w:pPr>
        <w:shd w:val="clear" w:color="auto" w:fill="FFFFFF"/>
        <w:tabs>
          <w:tab w:val="left" w:pos="5040"/>
          <w:tab w:val="left" w:pos="5220"/>
        </w:tabs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6308BD" w:rsidRPr="006308BD">
        <w:rPr>
          <w:rFonts w:ascii="PT Astra Serif" w:hAnsi="PT Astra Serif"/>
          <w:sz w:val="28"/>
          <w:szCs w:val="28"/>
        </w:rPr>
        <w:t xml:space="preserve"> </w:t>
      </w:r>
      <w:r w:rsidR="006308BD" w:rsidRPr="008A1BED">
        <w:rPr>
          <w:rFonts w:ascii="PT Astra Serif" w:hAnsi="PT Astra Serif"/>
          <w:sz w:val="28"/>
          <w:szCs w:val="28"/>
        </w:rPr>
        <w:t xml:space="preserve">Утвердить </w:t>
      </w:r>
      <w:r w:rsidR="006308BD">
        <w:rPr>
          <w:rFonts w:ascii="PT Astra Serif" w:hAnsi="PT Astra Serif"/>
          <w:bCs/>
          <w:sz w:val="28"/>
          <w:szCs w:val="28"/>
        </w:rPr>
        <w:t>п</w:t>
      </w:r>
      <w:r w:rsidR="006308BD" w:rsidRPr="008A1BED">
        <w:rPr>
          <w:rFonts w:ascii="PT Astra Serif" w:hAnsi="PT Astra Serif"/>
          <w:bCs/>
          <w:sz w:val="28"/>
          <w:szCs w:val="28"/>
        </w:rPr>
        <w:t>орядок определения</w:t>
      </w:r>
      <w:r w:rsidR="006308BD">
        <w:rPr>
          <w:rFonts w:ascii="PT Astra Serif" w:hAnsi="PT Astra Serif"/>
          <w:bCs/>
          <w:sz w:val="28"/>
          <w:szCs w:val="28"/>
        </w:rPr>
        <w:t xml:space="preserve"> территории или </w:t>
      </w:r>
      <w:r w:rsidR="006308BD" w:rsidRPr="008A1BED">
        <w:rPr>
          <w:rFonts w:ascii="PT Astra Serif" w:hAnsi="PT Astra Serif"/>
          <w:bCs/>
          <w:sz w:val="28"/>
          <w:szCs w:val="28"/>
        </w:rPr>
        <w:t xml:space="preserve">части территории </w:t>
      </w:r>
      <w:r w:rsidR="00A4060C" w:rsidRPr="007F43A0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A4060C">
        <w:rPr>
          <w:rFonts w:ascii="PT Astra Serif" w:eastAsia="Times New Roman" w:hAnsi="PT Astra Serif"/>
          <w:bCs/>
          <w:sz w:val="28"/>
          <w:szCs w:val="28"/>
          <w:lang w:eastAsia="ru-RU"/>
        </w:rPr>
        <w:t>Южно-Одоевское</w:t>
      </w:r>
      <w:proofErr w:type="spellEnd"/>
      <w:r w:rsidR="00A4060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Одоевского района</w:t>
      </w:r>
      <w:r w:rsidR="006308BD" w:rsidRPr="008A1BED">
        <w:rPr>
          <w:rFonts w:ascii="PT Astra Serif" w:hAnsi="PT Astra Serif"/>
          <w:bCs/>
          <w:sz w:val="28"/>
          <w:szCs w:val="28"/>
        </w:rPr>
        <w:t>,</w:t>
      </w:r>
      <w:r w:rsidR="006308BD" w:rsidRPr="008A1BED">
        <w:rPr>
          <w:rFonts w:ascii="PT Astra Serif" w:hAnsi="PT Astra Serif"/>
          <w:sz w:val="28"/>
          <w:szCs w:val="28"/>
        </w:rPr>
        <w:t xml:space="preserve"> предназначенной для реализации инициативных проектов</w:t>
      </w:r>
      <w:r w:rsidR="006308BD">
        <w:rPr>
          <w:rFonts w:ascii="PT Astra Serif" w:hAnsi="PT Astra Serif"/>
          <w:sz w:val="28"/>
          <w:szCs w:val="28"/>
        </w:rPr>
        <w:t xml:space="preserve"> </w:t>
      </w:r>
      <w:r w:rsidR="006308BD" w:rsidRPr="00364DAD">
        <w:rPr>
          <w:rFonts w:ascii="PT Astra Serif" w:eastAsia="Times New Roman" w:hAnsi="PT Astra Serif"/>
          <w:sz w:val="28"/>
          <w:szCs w:val="28"/>
          <w:lang w:eastAsia="ru-RU"/>
        </w:rPr>
        <w:t>(приложение).</w:t>
      </w:r>
      <w:r w:rsidR="006308BD" w:rsidRPr="008A1BED">
        <w:rPr>
          <w:rFonts w:ascii="PT Astra Serif" w:hAnsi="PT Astra Serif"/>
          <w:sz w:val="28"/>
          <w:szCs w:val="28"/>
        </w:rPr>
        <w:t xml:space="preserve"> </w:t>
      </w:r>
    </w:p>
    <w:p w:rsidR="008A0BD2" w:rsidRPr="005D4B9C" w:rsidRDefault="008A0BD2" w:rsidP="008A0BD2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о</w:t>
      </w:r>
      <w:r w:rsidRPr="00F47106">
        <w:rPr>
          <w:rFonts w:ascii="Times New Roman" w:hAnsi="Times New Roman"/>
          <w:sz w:val="28"/>
          <w:szCs w:val="28"/>
        </w:rPr>
        <w:t>бнародовать</w:t>
      </w:r>
      <w:r w:rsidRPr="00F47106">
        <w:rPr>
          <w:rStyle w:val="FontStyle20"/>
          <w:sz w:val="28"/>
          <w:szCs w:val="28"/>
        </w:rPr>
        <w:t xml:space="preserve">, </w:t>
      </w:r>
      <w:proofErr w:type="gramStart"/>
      <w:r w:rsidRPr="00F47106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Pr="00F47106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образования </w:t>
      </w:r>
      <w:proofErr w:type="spellStart"/>
      <w:r w:rsidRPr="00F47106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Pr="00F47106">
        <w:rPr>
          <w:rFonts w:ascii="Times New Roman" w:hAnsi="Times New Roman"/>
          <w:sz w:val="28"/>
          <w:szCs w:val="28"/>
        </w:rPr>
        <w:t xml:space="preserve"> Одоевского района </w:t>
      </w:r>
      <w:hyperlink r:id="rId7" w:history="1">
        <w:r w:rsidRPr="00F4710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471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710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Pr="00F471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710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>.</w:t>
      </w:r>
    </w:p>
    <w:p w:rsidR="008A0BD2" w:rsidRPr="00364DAD" w:rsidRDefault="008A0BD2" w:rsidP="008A0BD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 вступает в силу </w:t>
      </w:r>
      <w:r w:rsidR="00A4060C" w:rsidRPr="00924FC4">
        <w:rPr>
          <w:rFonts w:ascii="PT Astra Serif" w:eastAsia="Times New Roman" w:hAnsi="PT Astra Serif"/>
          <w:sz w:val="28"/>
          <w:szCs w:val="28"/>
          <w:lang w:eastAsia="ru-RU"/>
        </w:rPr>
        <w:t>со дня его опубликования.</w:t>
      </w:r>
    </w:p>
    <w:p w:rsidR="005D48C3" w:rsidRDefault="005D48C3" w:rsidP="006C6A85">
      <w:pPr>
        <w:ind w:firstLine="635"/>
        <w:jc w:val="both"/>
        <w:rPr>
          <w:b/>
          <w:sz w:val="28"/>
          <w:szCs w:val="28"/>
        </w:rPr>
      </w:pPr>
    </w:p>
    <w:p w:rsidR="005D48C3" w:rsidRDefault="005D48C3" w:rsidP="00CF52A1">
      <w:pPr>
        <w:ind w:firstLine="0"/>
        <w:rPr>
          <w:b/>
          <w:sz w:val="28"/>
          <w:szCs w:val="28"/>
        </w:rPr>
      </w:pPr>
    </w:p>
    <w:p w:rsidR="005D48C3" w:rsidRPr="009E4BF2" w:rsidRDefault="005D48C3" w:rsidP="005D48C3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D48C3" w:rsidRPr="009E4BF2" w:rsidRDefault="005D48C3" w:rsidP="005D48C3">
      <w:pPr>
        <w:ind w:firstLine="0"/>
        <w:rPr>
          <w:b/>
          <w:sz w:val="28"/>
          <w:szCs w:val="28"/>
        </w:rPr>
      </w:pPr>
      <w:proofErr w:type="spellStart"/>
      <w:r w:rsidRPr="009E4BF2">
        <w:rPr>
          <w:rFonts w:ascii="Times New Roman" w:hAnsi="Times New Roman"/>
          <w:b/>
          <w:sz w:val="28"/>
          <w:szCs w:val="28"/>
        </w:rPr>
        <w:t>Южно-Одоевское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E4B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p w:rsidR="005D48C3" w:rsidRDefault="005D48C3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745EED" w:rsidRDefault="00745EED" w:rsidP="00CF52A1">
      <w:pPr>
        <w:ind w:firstLine="0"/>
        <w:rPr>
          <w:b/>
          <w:sz w:val="28"/>
          <w:szCs w:val="28"/>
        </w:rPr>
      </w:pPr>
    </w:p>
    <w:p w:rsidR="00745EED" w:rsidRDefault="00745EED" w:rsidP="00CF52A1">
      <w:pPr>
        <w:ind w:firstLine="0"/>
        <w:rPr>
          <w:b/>
          <w:sz w:val="28"/>
          <w:szCs w:val="28"/>
        </w:rPr>
      </w:pPr>
    </w:p>
    <w:p w:rsidR="00DA7516" w:rsidRDefault="00DA7516" w:rsidP="00CF52A1">
      <w:pPr>
        <w:ind w:firstLine="0"/>
        <w:rPr>
          <w:b/>
          <w:sz w:val="28"/>
          <w:szCs w:val="28"/>
        </w:rPr>
      </w:pPr>
    </w:p>
    <w:p w:rsidR="0035285D" w:rsidRDefault="0035285D" w:rsidP="0035285D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</w:rPr>
      </w:pPr>
    </w:p>
    <w:p w:rsidR="0035285D" w:rsidRPr="00A94359" w:rsidRDefault="0035285D" w:rsidP="0035285D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</w:rPr>
      </w:pPr>
      <w:r w:rsidRPr="00A94359">
        <w:rPr>
          <w:rFonts w:ascii="PT Astra Serif" w:hAnsi="PT Astra Serif" w:cs="Times New Roman"/>
          <w:b/>
        </w:rPr>
        <w:lastRenderedPageBreak/>
        <w:t>Приложение</w:t>
      </w:r>
    </w:p>
    <w:p w:rsidR="0035285D" w:rsidRPr="00A94359" w:rsidRDefault="0035285D" w:rsidP="0035285D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</w:rPr>
      </w:pPr>
      <w:r w:rsidRPr="00A94359">
        <w:rPr>
          <w:rFonts w:ascii="PT Astra Serif" w:hAnsi="PT Astra Serif" w:cs="Times New Roman"/>
          <w:b/>
        </w:rPr>
        <w:t>к решению собрания</w:t>
      </w:r>
    </w:p>
    <w:p w:rsidR="0035285D" w:rsidRPr="00A94359" w:rsidRDefault="0035285D" w:rsidP="0035285D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</w:rPr>
      </w:pPr>
      <w:r w:rsidRPr="00A94359">
        <w:rPr>
          <w:rFonts w:ascii="PT Astra Serif" w:hAnsi="PT Astra Serif" w:cs="Times New Roman"/>
          <w:b/>
        </w:rPr>
        <w:t xml:space="preserve"> депутатов муниципального образования</w:t>
      </w:r>
    </w:p>
    <w:p w:rsidR="0035285D" w:rsidRPr="00A94359" w:rsidRDefault="0035285D" w:rsidP="0035285D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</w:rPr>
      </w:pPr>
      <w:proofErr w:type="spellStart"/>
      <w:r w:rsidRPr="00A94359">
        <w:rPr>
          <w:rFonts w:ascii="PT Astra Serif" w:hAnsi="PT Astra Serif" w:cs="Times New Roman"/>
          <w:b/>
        </w:rPr>
        <w:t>Южно-Одоевское</w:t>
      </w:r>
      <w:proofErr w:type="spellEnd"/>
      <w:r w:rsidRPr="00A94359">
        <w:rPr>
          <w:rFonts w:ascii="PT Astra Serif" w:hAnsi="PT Astra Serif" w:cs="Times New Roman"/>
          <w:b/>
        </w:rPr>
        <w:t xml:space="preserve"> Одоевского района</w:t>
      </w:r>
    </w:p>
    <w:p w:rsidR="0035285D" w:rsidRPr="00A94359" w:rsidRDefault="0035285D" w:rsidP="0035285D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</w:rPr>
      </w:pPr>
      <w:r w:rsidRPr="00A94359">
        <w:rPr>
          <w:rFonts w:ascii="PT Astra Serif" w:hAnsi="PT Astra Serif" w:cs="Times New Roman"/>
          <w:b/>
        </w:rPr>
        <w:t>от 24.12.2020 № 17-110</w:t>
      </w:r>
    </w:p>
    <w:p w:rsidR="00A4060C" w:rsidRPr="00A4060C" w:rsidRDefault="00A4060C" w:rsidP="0035285D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A4060C" w:rsidRPr="00A4060C" w:rsidRDefault="00A4060C" w:rsidP="00A4060C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4060C">
        <w:rPr>
          <w:rFonts w:ascii="PT Astra Serif" w:hAnsi="PT Astra Serif" w:cs="Times New Roman"/>
          <w:b/>
          <w:sz w:val="26"/>
          <w:szCs w:val="26"/>
        </w:rPr>
        <w:t xml:space="preserve">ПОРЯДОК </w:t>
      </w:r>
    </w:p>
    <w:p w:rsidR="00A4060C" w:rsidRPr="00A4060C" w:rsidRDefault="00A4060C" w:rsidP="00A4060C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 xml:space="preserve">определения территории или части территории </w:t>
      </w:r>
    </w:p>
    <w:p w:rsidR="00A4060C" w:rsidRPr="00A4060C" w:rsidRDefault="00A4060C" w:rsidP="00A4060C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A4060C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>Южно-Одоевское</w:t>
      </w:r>
      <w:proofErr w:type="spellEnd"/>
      <w:r w:rsidRPr="00A4060C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 xml:space="preserve"> Одоевского района</w:t>
      </w:r>
    </w:p>
    <w:p w:rsidR="00A4060C" w:rsidRPr="00A4060C" w:rsidRDefault="00A4060C" w:rsidP="00A4060C">
      <w:pPr>
        <w:jc w:val="center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  <w:proofErr w:type="gramStart"/>
      <w:r w:rsidRPr="00A4060C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>предназначенной для реализации инициативных проектов</w:t>
      </w:r>
      <w:proofErr w:type="gramEnd"/>
    </w:p>
    <w:p w:rsidR="00A4060C" w:rsidRPr="00A4060C" w:rsidRDefault="00A4060C" w:rsidP="00A4060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060C" w:rsidRPr="00A4060C" w:rsidRDefault="00A4060C" w:rsidP="006B05D8">
      <w:pPr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                                                  1.Общие положения</w:t>
      </w:r>
    </w:p>
    <w:p w:rsidR="00A4060C" w:rsidRPr="00A4060C" w:rsidRDefault="00A4060C" w:rsidP="00E05E3B">
      <w:pPr>
        <w:widowControl w:val="0"/>
        <w:autoSpaceDE w:val="0"/>
        <w:autoSpaceDN w:val="0"/>
        <w:ind w:firstLine="0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1.1. Настоящий порядок устанавливает процедуру определения территории или части территории муниципального образования </w:t>
      </w:r>
      <w:proofErr w:type="spellStart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 </w:t>
      </w:r>
      <w:r w:rsidRPr="00A4060C">
        <w:rPr>
          <w:rFonts w:ascii="PT Astra Serif" w:eastAsia="Times New Roman" w:hAnsi="PT Astra Serif" w:cs="Arial"/>
          <w:bCs/>
          <w:sz w:val="26"/>
          <w:szCs w:val="26"/>
          <w:lang w:eastAsia="ru-RU"/>
        </w:rPr>
        <w:t>(далее – территория), на которой могут реализовываться инициативные проекты.</w:t>
      </w:r>
    </w:p>
    <w:p w:rsidR="00A4060C" w:rsidRPr="00A4060C" w:rsidRDefault="00A4060C" w:rsidP="00E05E3B">
      <w:pPr>
        <w:suppressAutoHyphens/>
        <w:ind w:firstLine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1.2. Территория, на которой могут реализовываться инициативные проекты, устанавливается постановлением (распоряжением) администрации муниципального образования </w:t>
      </w:r>
      <w:proofErr w:type="spellStart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</w:t>
      </w: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.</w:t>
      </w:r>
    </w:p>
    <w:p w:rsidR="00A4060C" w:rsidRPr="00A4060C" w:rsidRDefault="00A4060C" w:rsidP="00E05E3B">
      <w:pPr>
        <w:suppressAutoHyphens/>
        <w:ind w:firstLine="0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1.3.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1) инициативная группа граждан численностью не менее десяти, достигших шестнадцатилетнего возраста и проживающих на территории муниципального образования </w:t>
      </w:r>
      <w:proofErr w:type="spellStart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района;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2) органы территориального общественного самоуправления; 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3) староста сельского населенного пункта.</w:t>
      </w:r>
    </w:p>
    <w:p w:rsidR="00A4060C" w:rsidRPr="00A4060C" w:rsidRDefault="00A4060C" w:rsidP="00E05E3B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граждан: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1) в границах территорий территориального общественного самоуправления;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2) группы жилых домов;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3) жилого микрорайона;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4) сельского населенного пункта, не являющегося поселением;</w:t>
      </w:r>
    </w:p>
    <w:p w:rsidR="00A4060C" w:rsidRPr="00A4060C" w:rsidRDefault="00A4060C" w:rsidP="00A4060C">
      <w:pPr>
        <w:ind w:firstLine="284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5) иных территорий проживания граждан.</w:t>
      </w:r>
    </w:p>
    <w:p w:rsidR="00A4060C" w:rsidRPr="00A4060C" w:rsidRDefault="00A4060C" w:rsidP="00A4060C">
      <w:pPr>
        <w:ind w:firstLine="0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A4060C" w:rsidRPr="006B05D8" w:rsidRDefault="00A4060C" w:rsidP="006B05D8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4060C" w:rsidRPr="00A4060C" w:rsidRDefault="006B05D8" w:rsidP="00E05E3B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</w:t>
      </w:r>
      <w:proofErr w:type="spellStart"/>
      <w:r w:rsidR="00A4060C"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="00A4060C"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с заявлением об определении территории, на которой планирует реализовывать инициативный проект</w:t>
      </w:r>
      <w:r w:rsidR="00A4060C" w:rsidRPr="00A4060C">
        <w:rPr>
          <w:rFonts w:ascii="PT Astra Serif" w:hAnsi="PT Astra Serif"/>
          <w:sz w:val="26"/>
          <w:szCs w:val="26"/>
        </w:rPr>
        <w:t xml:space="preserve"> с описанием ее границ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.</w:t>
      </w:r>
    </w:p>
    <w:p w:rsidR="00A4060C" w:rsidRPr="00A4060C" w:rsidRDefault="006B05D8" w:rsidP="00E05E3B">
      <w:pPr>
        <w:ind w:firstLine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2.2. Заявление об определении территории, на которой </w:t>
      </w:r>
      <w:proofErr w:type="gramStart"/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планируется реализовывать инициативный проект</w:t>
      </w:r>
      <w:r w:rsidR="00A4060C" w:rsidRPr="00A4060C">
        <w:rPr>
          <w:rFonts w:ascii="PT Astra Serif" w:hAnsi="PT Astra Serif"/>
          <w:sz w:val="26"/>
          <w:szCs w:val="26"/>
        </w:rPr>
        <w:t xml:space="preserve"> подписывается</w:t>
      </w:r>
      <w:proofErr w:type="gramEnd"/>
      <w:r w:rsidR="00A4060C" w:rsidRPr="00A4060C">
        <w:rPr>
          <w:rFonts w:ascii="PT Astra Serif" w:hAnsi="PT Astra Serif"/>
          <w:sz w:val="26"/>
          <w:szCs w:val="26"/>
        </w:rPr>
        <w:t xml:space="preserve"> инициаторами проекта.</w:t>
      </w:r>
    </w:p>
    <w:p w:rsidR="00A4060C" w:rsidRPr="00A4060C" w:rsidRDefault="00A4060C" w:rsidP="00A4060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A4060C">
        <w:rPr>
          <w:rFonts w:ascii="PT Astra Serif" w:hAnsi="PT Astra Serif"/>
          <w:sz w:val="26"/>
          <w:szCs w:val="26"/>
        </w:rPr>
        <w:t>В случае</w:t>
      </w:r>
      <w:proofErr w:type="gramStart"/>
      <w:r w:rsidRPr="00A4060C">
        <w:rPr>
          <w:rFonts w:ascii="PT Astra Serif" w:hAnsi="PT Astra Serif"/>
          <w:sz w:val="26"/>
          <w:szCs w:val="26"/>
        </w:rPr>
        <w:t>,</w:t>
      </w:r>
      <w:proofErr w:type="gramEnd"/>
      <w:r w:rsidRPr="00A4060C">
        <w:rPr>
          <w:rFonts w:ascii="PT Astra Serif" w:hAnsi="PT Astra Serif"/>
          <w:sz w:val="26"/>
          <w:szCs w:val="26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4060C" w:rsidRPr="00A4060C" w:rsidRDefault="006B05D8" w:rsidP="00E05E3B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2.3. К заявлению инициатор проекта прилагает следующие документы:</w:t>
      </w:r>
    </w:p>
    <w:p w:rsidR="00A4060C" w:rsidRPr="00A4060C" w:rsidRDefault="00A4060C" w:rsidP="00A4060C">
      <w:pPr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1) краткое описание инициативного проекта;</w:t>
      </w:r>
    </w:p>
    <w:p w:rsidR="00A4060C" w:rsidRPr="00A4060C" w:rsidRDefault="00A4060C" w:rsidP="00A4060C">
      <w:pPr>
        <w:ind w:firstLine="708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A4060C" w:rsidRPr="00A4060C" w:rsidRDefault="006B05D8" w:rsidP="006B05D8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2.4. Администрация муниципального образования в течение 15 календарны</w:t>
      </w:r>
      <w:r w:rsidR="0035285D">
        <w:rPr>
          <w:rFonts w:ascii="PT Astra Serif" w:eastAsia="Times New Roman" w:hAnsi="PT Astra Serif"/>
          <w:bCs/>
          <w:sz w:val="26"/>
          <w:szCs w:val="26"/>
          <w:lang w:eastAsia="ru-RU"/>
        </w:rPr>
        <w:t>х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дней со дня поступления заявления принимает решение: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lastRenderedPageBreak/>
        <w:t>1) об определении границ территории, на которой планируется реализовывать инициативный проект;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О принятом решении администрация муниципального образования уведомляет инициатора проекта в течение 1 календарного дня. </w:t>
      </w:r>
    </w:p>
    <w:p w:rsidR="00A4060C" w:rsidRPr="00A4060C" w:rsidRDefault="006B05D8" w:rsidP="006B05D8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1) территория выходит за пределы территории муниципального образования</w:t>
      </w:r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proofErr w:type="spellStart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района;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3) в границах запрашиваемой территории реализуется иной инициативный проект;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5) реализация инициативного проекта на запрашиваемой территории противоречит нормам федерального или регионального, или муниципального законодательства. </w:t>
      </w:r>
    </w:p>
    <w:p w:rsidR="00A4060C" w:rsidRPr="00A4060C" w:rsidRDefault="006B05D8" w:rsidP="006B05D8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4060C" w:rsidRPr="00A4060C" w:rsidRDefault="006B05D8" w:rsidP="006B05D8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2.7. При установлении случаев, указанных в части 2.5. настоящего Порядка, администрация муниципального образования </w:t>
      </w:r>
      <w:proofErr w:type="spellStart"/>
      <w:r w:rsidR="00A4060C"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="00A4060C"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вправе предложить инициаторам проекта иную территорию для реализации инициативного проекта. </w:t>
      </w:r>
    </w:p>
    <w:p w:rsidR="00A4060C" w:rsidRPr="00A4060C" w:rsidRDefault="006B05D8" w:rsidP="006B05D8">
      <w:pPr>
        <w:ind w:firstLine="0"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</w:t>
      </w:r>
      <w:r w:rsidR="00A4060C"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2.8.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администрацией муниципального образования </w:t>
      </w:r>
      <w:proofErr w:type="spellStart"/>
      <w:r w:rsidR="00A4060C"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="00A4060C"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</w:t>
      </w:r>
    </w:p>
    <w:p w:rsidR="00A4060C" w:rsidRDefault="00A4060C" w:rsidP="00A4060C">
      <w:pPr>
        <w:ind w:left="2124" w:firstLine="708"/>
        <w:jc w:val="both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A4060C" w:rsidRPr="00A4060C" w:rsidRDefault="00A4060C" w:rsidP="00A4060C">
      <w:pPr>
        <w:ind w:left="2124" w:firstLine="708"/>
        <w:jc w:val="both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>3. Заключительные положения</w:t>
      </w:r>
    </w:p>
    <w:p w:rsidR="00A4060C" w:rsidRPr="00A4060C" w:rsidRDefault="00A4060C" w:rsidP="00A4060C">
      <w:pPr>
        <w:ind w:left="2124" w:firstLine="708"/>
        <w:jc w:val="both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A4060C" w:rsidRPr="00A4060C" w:rsidRDefault="00A4060C" w:rsidP="00A4060C">
      <w:pPr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 w:rsidRPr="00A4060C">
        <w:rPr>
          <w:rFonts w:ascii="PT Astra Serif" w:eastAsia="Times New Roman" w:hAnsi="PT Astra Serif"/>
          <w:sz w:val="26"/>
          <w:szCs w:val="26"/>
          <w:lang w:eastAsia="ru-RU"/>
        </w:rPr>
        <w:t xml:space="preserve">3.1. </w:t>
      </w:r>
      <w:proofErr w:type="gramStart"/>
      <w:r w:rsidRPr="00A4060C">
        <w:rPr>
          <w:rFonts w:ascii="PT Astra Serif" w:eastAsia="Times New Roman" w:hAnsi="PT Astra Serif"/>
          <w:sz w:val="26"/>
          <w:szCs w:val="26"/>
          <w:lang w:eastAsia="ru-RU"/>
        </w:rPr>
        <w:t xml:space="preserve">Решение администрации муниципального образования </w:t>
      </w:r>
      <w:proofErr w:type="spellStart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>Южно-Одоевское</w:t>
      </w:r>
      <w:proofErr w:type="spellEnd"/>
      <w:r w:rsidRPr="00A4060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Одоевского района </w:t>
      </w:r>
      <w:r w:rsidRPr="00A4060C">
        <w:rPr>
          <w:rFonts w:ascii="PT Astra Serif" w:eastAsia="Times New Roman" w:hAnsi="PT Astra Serif"/>
          <w:bCs/>
          <w:sz w:val="26"/>
          <w:szCs w:val="26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порядок.</w:t>
      </w:r>
      <w:proofErr w:type="gramEnd"/>
    </w:p>
    <w:p w:rsidR="00A4060C" w:rsidRPr="00324E32" w:rsidRDefault="00A4060C" w:rsidP="00A4060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24E3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A4060C" w:rsidRDefault="00A4060C" w:rsidP="00CF52A1">
      <w:pPr>
        <w:ind w:firstLine="0"/>
        <w:rPr>
          <w:b/>
          <w:sz w:val="28"/>
          <w:szCs w:val="28"/>
        </w:rPr>
      </w:pPr>
    </w:p>
    <w:sectPr w:rsidR="00A4060C" w:rsidSect="00CB17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19042E12"/>
    <w:lvl w:ilvl="0" w:tplc="D23E4DE4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2E942A1B"/>
    <w:multiLevelType w:val="multilevel"/>
    <w:tmpl w:val="25AC9D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1259"/>
    <w:rsid w:val="0002647C"/>
    <w:rsid w:val="00055A9B"/>
    <w:rsid w:val="00060DC4"/>
    <w:rsid w:val="000634C1"/>
    <w:rsid w:val="00074200"/>
    <w:rsid w:val="00075C2A"/>
    <w:rsid w:val="00080742"/>
    <w:rsid w:val="000846A4"/>
    <w:rsid w:val="000965EA"/>
    <w:rsid w:val="000B6A50"/>
    <w:rsid w:val="000D3B43"/>
    <w:rsid w:val="000D4374"/>
    <w:rsid w:val="000F4664"/>
    <w:rsid w:val="00111D74"/>
    <w:rsid w:val="00126494"/>
    <w:rsid w:val="00131DEE"/>
    <w:rsid w:val="00134858"/>
    <w:rsid w:val="0015468D"/>
    <w:rsid w:val="001626B0"/>
    <w:rsid w:val="00171C41"/>
    <w:rsid w:val="001727BA"/>
    <w:rsid w:val="00182DD8"/>
    <w:rsid w:val="001913BB"/>
    <w:rsid w:val="001B115B"/>
    <w:rsid w:val="001B7620"/>
    <w:rsid w:val="001D54E9"/>
    <w:rsid w:val="001E67BA"/>
    <w:rsid w:val="00205361"/>
    <w:rsid w:val="00220CC1"/>
    <w:rsid w:val="00227522"/>
    <w:rsid w:val="0023327E"/>
    <w:rsid w:val="00253E96"/>
    <w:rsid w:val="002D565F"/>
    <w:rsid w:val="002E4564"/>
    <w:rsid w:val="002F4460"/>
    <w:rsid w:val="00323036"/>
    <w:rsid w:val="00325EB4"/>
    <w:rsid w:val="003401E0"/>
    <w:rsid w:val="003415D1"/>
    <w:rsid w:val="00341F6A"/>
    <w:rsid w:val="0035285D"/>
    <w:rsid w:val="00377AF9"/>
    <w:rsid w:val="0039200C"/>
    <w:rsid w:val="00392471"/>
    <w:rsid w:val="003C7F35"/>
    <w:rsid w:val="003F164A"/>
    <w:rsid w:val="003F3B19"/>
    <w:rsid w:val="003F6A39"/>
    <w:rsid w:val="00403586"/>
    <w:rsid w:val="0040715B"/>
    <w:rsid w:val="004124D6"/>
    <w:rsid w:val="00413002"/>
    <w:rsid w:val="00415F5D"/>
    <w:rsid w:val="004342B8"/>
    <w:rsid w:val="00445DFA"/>
    <w:rsid w:val="00447756"/>
    <w:rsid w:val="004624E3"/>
    <w:rsid w:val="0047146C"/>
    <w:rsid w:val="0047656A"/>
    <w:rsid w:val="0048728C"/>
    <w:rsid w:val="004A327C"/>
    <w:rsid w:val="004B2F8D"/>
    <w:rsid w:val="004C77AB"/>
    <w:rsid w:val="004D1C7E"/>
    <w:rsid w:val="004E1301"/>
    <w:rsid w:val="004F279A"/>
    <w:rsid w:val="004F32FB"/>
    <w:rsid w:val="004F4568"/>
    <w:rsid w:val="0050253C"/>
    <w:rsid w:val="005103B8"/>
    <w:rsid w:val="0051139A"/>
    <w:rsid w:val="00512249"/>
    <w:rsid w:val="00551108"/>
    <w:rsid w:val="00560ADA"/>
    <w:rsid w:val="00566840"/>
    <w:rsid w:val="00573B52"/>
    <w:rsid w:val="00573F5D"/>
    <w:rsid w:val="0058356B"/>
    <w:rsid w:val="005A1672"/>
    <w:rsid w:val="005A476D"/>
    <w:rsid w:val="005B10AB"/>
    <w:rsid w:val="005B3AE3"/>
    <w:rsid w:val="005B4E0D"/>
    <w:rsid w:val="005C72B3"/>
    <w:rsid w:val="005D48C3"/>
    <w:rsid w:val="005F00C5"/>
    <w:rsid w:val="00600907"/>
    <w:rsid w:val="0060159D"/>
    <w:rsid w:val="00602E52"/>
    <w:rsid w:val="006306CC"/>
    <w:rsid w:val="006308BD"/>
    <w:rsid w:val="00682F86"/>
    <w:rsid w:val="0069570D"/>
    <w:rsid w:val="006B05D8"/>
    <w:rsid w:val="006B0764"/>
    <w:rsid w:val="006B55F2"/>
    <w:rsid w:val="006C6A85"/>
    <w:rsid w:val="006D1304"/>
    <w:rsid w:val="006F58CF"/>
    <w:rsid w:val="00711769"/>
    <w:rsid w:val="0072225A"/>
    <w:rsid w:val="00745EED"/>
    <w:rsid w:val="007513DF"/>
    <w:rsid w:val="0076003B"/>
    <w:rsid w:val="0077406A"/>
    <w:rsid w:val="00795C0D"/>
    <w:rsid w:val="007A6664"/>
    <w:rsid w:val="007B7682"/>
    <w:rsid w:val="007D260D"/>
    <w:rsid w:val="007D43F8"/>
    <w:rsid w:val="007F4955"/>
    <w:rsid w:val="00804936"/>
    <w:rsid w:val="00812CBB"/>
    <w:rsid w:val="008308F2"/>
    <w:rsid w:val="0084308F"/>
    <w:rsid w:val="00844047"/>
    <w:rsid w:val="008541CF"/>
    <w:rsid w:val="0088459D"/>
    <w:rsid w:val="00897C8F"/>
    <w:rsid w:val="008A0BD2"/>
    <w:rsid w:val="008B5053"/>
    <w:rsid w:val="008C21E5"/>
    <w:rsid w:val="008C6320"/>
    <w:rsid w:val="008E551B"/>
    <w:rsid w:val="009016FB"/>
    <w:rsid w:val="009029FB"/>
    <w:rsid w:val="009168EC"/>
    <w:rsid w:val="00920424"/>
    <w:rsid w:val="00943049"/>
    <w:rsid w:val="00945E7E"/>
    <w:rsid w:val="00951977"/>
    <w:rsid w:val="009765B3"/>
    <w:rsid w:val="00983310"/>
    <w:rsid w:val="00991B2F"/>
    <w:rsid w:val="00993DB0"/>
    <w:rsid w:val="009957C1"/>
    <w:rsid w:val="009B0251"/>
    <w:rsid w:val="009B2BF5"/>
    <w:rsid w:val="009E4BF2"/>
    <w:rsid w:val="00A032D4"/>
    <w:rsid w:val="00A066D6"/>
    <w:rsid w:val="00A13EBF"/>
    <w:rsid w:val="00A14646"/>
    <w:rsid w:val="00A171B9"/>
    <w:rsid w:val="00A259C6"/>
    <w:rsid w:val="00A321F6"/>
    <w:rsid w:val="00A35465"/>
    <w:rsid w:val="00A4060C"/>
    <w:rsid w:val="00A4240C"/>
    <w:rsid w:val="00A46550"/>
    <w:rsid w:val="00A51311"/>
    <w:rsid w:val="00A566A6"/>
    <w:rsid w:val="00A6083F"/>
    <w:rsid w:val="00A64985"/>
    <w:rsid w:val="00A667A0"/>
    <w:rsid w:val="00A763B4"/>
    <w:rsid w:val="00AA389C"/>
    <w:rsid w:val="00AA3F18"/>
    <w:rsid w:val="00AC1455"/>
    <w:rsid w:val="00AE1078"/>
    <w:rsid w:val="00AF664A"/>
    <w:rsid w:val="00B06EA1"/>
    <w:rsid w:val="00B27E11"/>
    <w:rsid w:val="00B3040A"/>
    <w:rsid w:val="00B32835"/>
    <w:rsid w:val="00B5148C"/>
    <w:rsid w:val="00B80549"/>
    <w:rsid w:val="00B80E2B"/>
    <w:rsid w:val="00B84351"/>
    <w:rsid w:val="00B87837"/>
    <w:rsid w:val="00B912D7"/>
    <w:rsid w:val="00B9473A"/>
    <w:rsid w:val="00BC5899"/>
    <w:rsid w:val="00BD24CC"/>
    <w:rsid w:val="00BD5F21"/>
    <w:rsid w:val="00BE01B0"/>
    <w:rsid w:val="00BF2E2C"/>
    <w:rsid w:val="00BF3C31"/>
    <w:rsid w:val="00BF70F1"/>
    <w:rsid w:val="00C14FD6"/>
    <w:rsid w:val="00C270FB"/>
    <w:rsid w:val="00C500EF"/>
    <w:rsid w:val="00C86131"/>
    <w:rsid w:val="00C95E5E"/>
    <w:rsid w:val="00C96436"/>
    <w:rsid w:val="00CB1764"/>
    <w:rsid w:val="00CC10AB"/>
    <w:rsid w:val="00CF21AE"/>
    <w:rsid w:val="00CF5127"/>
    <w:rsid w:val="00CF52A1"/>
    <w:rsid w:val="00D22E4C"/>
    <w:rsid w:val="00D506C5"/>
    <w:rsid w:val="00D51667"/>
    <w:rsid w:val="00D63DAB"/>
    <w:rsid w:val="00D645C1"/>
    <w:rsid w:val="00D71275"/>
    <w:rsid w:val="00D8441F"/>
    <w:rsid w:val="00DA7516"/>
    <w:rsid w:val="00DE2FCE"/>
    <w:rsid w:val="00DE3209"/>
    <w:rsid w:val="00DE7C1F"/>
    <w:rsid w:val="00E0596E"/>
    <w:rsid w:val="00E05E3B"/>
    <w:rsid w:val="00E25D54"/>
    <w:rsid w:val="00E269AC"/>
    <w:rsid w:val="00E5029E"/>
    <w:rsid w:val="00E6468D"/>
    <w:rsid w:val="00E96A64"/>
    <w:rsid w:val="00EE43CD"/>
    <w:rsid w:val="00F213AC"/>
    <w:rsid w:val="00F22250"/>
    <w:rsid w:val="00F241C7"/>
    <w:rsid w:val="00F27954"/>
    <w:rsid w:val="00F34CDE"/>
    <w:rsid w:val="00F35EA1"/>
    <w:rsid w:val="00F52A4D"/>
    <w:rsid w:val="00F62C86"/>
    <w:rsid w:val="00F62FCF"/>
    <w:rsid w:val="00F7405D"/>
    <w:rsid w:val="00F77D86"/>
    <w:rsid w:val="00FA4E2C"/>
    <w:rsid w:val="00FD0D34"/>
    <w:rsid w:val="00FD6508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spfo1">
    <w:name w:val="spfo1"/>
    <w:rsid w:val="00A46550"/>
  </w:style>
  <w:style w:type="paragraph" w:customStyle="1" w:styleId="Style1">
    <w:name w:val="Style1"/>
    <w:basedOn w:val="a"/>
    <w:rsid w:val="00C95E5E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7">
    <w:name w:val="Font Style27"/>
    <w:rsid w:val="00C95E5E"/>
    <w:rPr>
      <w:rFonts w:ascii="Franklin Gothic Medium" w:hAnsi="Franklin Gothic Medium" w:cs="Franklin Gothic Medium" w:hint="default"/>
      <w:sz w:val="14"/>
      <w:szCs w:val="14"/>
    </w:rPr>
  </w:style>
  <w:style w:type="character" w:customStyle="1" w:styleId="FontStyle20">
    <w:name w:val="Font Style20"/>
    <w:uiPriority w:val="99"/>
    <w:rsid w:val="00A6083F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DA751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o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C951-0D34-4E44-9E54-30633D52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7</cp:revision>
  <cp:lastPrinted>2020-12-24T06:49:00Z</cp:lastPrinted>
  <dcterms:created xsi:type="dcterms:W3CDTF">2020-12-18T13:20:00Z</dcterms:created>
  <dcterms:modified xsi:type="dcterms:W3CDTF">2020-12-30T07:45:00Z</dcterms:modified>
</cp:coreProperties>
</file>